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2163" w14:textId="77777777" w:rsidR="007742DE" w:rsidRPr="00520E24" w:rsidRDefault="007742DE" w:rsidP="007742DE">
      <w:pPr>
        <w:spacing w:after="0"/>
        <w:jc w:val="center"/>
        <w:rPr>
          <w:rFonts w:ascii="Garamond" w:hAnsi="Garamond"/>
          <w:b/>
          <w:sz w:val="28"/>
          <w:szCs w:val="28"/>
          <w:lang w:val="es-ES"/>
        </w:rPr>
      </w:pPr>
      <w:r w:rsidRPr="00520E24">
        <w:rPr>
          <w:rFonts w:ascii="Garamond" w:hAnsi="Garamond"/>
          <w:b/>
          <w:sz w:val="28"/>
          <w:szCs w:val="28"/>
          <w:lang w:val="es-ES"/>
        </w:rPr>
        <w:t>Modelo de carta del obispo</w:t>
      </w:r>
    </w:p>
    <w:p w14:paraId="31698DB6" w14:textId="77777777" w:rsidR="007742DE" w:rsidRPr="00520E24" w:rsidRDefault="007742DE" w:rsidP="007742DE">
      <w:pPr>
        <w:spacing w:after="0"/>
        <w:jc w:val="center"/>
        <w:rPr>
          <w:rFonts w:ascii="Garamond" w:hAnsi="Garamond"/>
          <w:i/>
          <w:lang w:val="es-ES"/>
        </w:rPr>
      </w:pPr>
      <w:r w:rsidRPr="00520E24">
        <w:rPr>
          <w:rFonts w:ascii="Garamond" w:hAnsi="Garamond"/>
          <w:i/>
          <w:lang w:val="es-ES"/>
        </w:rPr>
        <w:t>Puede ser leída desde el púlpito o insertada en los boletines de la parroquia.</w:t>
      </w:r>
    </w:p>
    <w:p w14:paraId="01831E1F" w14:textId="77777777" w:rsidR="00C544A5" w:rsidRPr="00BD1DB1" w:rsidRDefault="00C544A5" w:rsidP="00C544A5">
      <w:pPr>
        <w:spacing w:after="0"/>
        <w:rPr>
          <w:rFonts w:ascii="Garamond" w:hAnsi="Garamond"/>
          <w:sz w:val="16"/>
        </w:rPr>
      </w:pPr>
    </w:p>
    <w:p w14:paraId="6A2379A4" w14:textId="77777777" w:rsidR="00D705C9" w:rsidRPr="006068E9" w:rsidRDefault="00D705C9" w:rsidP="00D705C9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6068E9">
        <w:rPr>
          <w:rFonts w:ascii="Times New Roman" w:hAnsi="Times New Roman"/>
          <w:sz w:val="24"/>
          <w:szCs w:val="24"/>
          <w:lang w:val="es-US"/>
        </w:rPr>
        <w:t>Queridos hermanos y hermanas en Cristo,</w:t>
      </w:r>
    </w:p>
    <w:p w14:paraId="6DFE6E1A" w14:textId="77777777" w:rsidR="00D705C9" w:rsidRPr="006068E9" w:rsidRDefault="00D705C9" w:rsidP="00D705C9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042C2453" w14:textId="77777777" w:rsidR="0068622C" w:rsidRPr="00BE2EA5" w:rsidRDefault="0068622C" w:rsidP="0068622C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 xml:space="preserve">Pronto nuestra diócesis realizará la Colecta para la Iglesia en Europa Central y Oriental y les pido su apoyo para esta importante misión. </w:t>
      </w:r>
    </w:p>
    <w:p w14:paraId="2C7A286B" w14:textId="77777777" w:rsidR="0068622C" w:rsidRPr="00BE2EA5" w:rsidRDefault="0068622C" w:rsidP="0068622C">
      <w:pPr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656D6769" w14:textId="77777777" w:rsidR="0068622C" w:rsidRPr="00BE2EA5" w:rsidRDefault="0068622C" w:rsidP="0068622C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 xml:space="preserve">La colecta ayuda a nuestras hermanas y hermanos como aquellos que viven en Armenia, quienes han experimentado persecución y desplazamiento a lo largo de su historia y hoy viven dispersos alrededor del mundo—muchos de ellos en áreas de aquellos países del antiguo bloque soviético como Georgia, Rusia y otras áreas de Europa Oriental. Los jóvenes armenios católicos, quienes enfrentan circunstancias difíciles en la vida y, a menudo, se encuentran alejados de su herencia cultural y religiosa, están particularmente vulnerables. </w:t>
      </w:r>
    </w:p>
    <w:p w14:paraId="31251F7B" w14:textId="77777777" w:rsidR="0068622C" w:rsidRPr="00BE2EA5" w:rsidRDefault="0068622C" w:rsidP="0068622C">
      <w:pPr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78358094" w14:textId="77777777" w:rsidR="0068622C" w:rsidRPr="00BE2EA5" w:rsidRDefault="0068622C" w:rsidP="0068622C">
      <w:pPr>
        <w:contextualSpacing/>
        <w:rPr>
          <w:rFonts w:ascii="Times New Roman" w:hAnsi="Times New Roman"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 xml:space="preserve">En el 2018, a fin de abordar esta situación, el Ordinariato católico armenio de Europa Oriental, con la ayuda de nuestra Colecta para la Iglesia en Europa Central y Oriental, sirvió de anfitrión a casi 300 participantes armenios católicos durante una semana de culto, estudio, peregrinación y compañerismo. Los participantes no solo escucharon exposiciones sobre el tema “Identidad, Pertenencia y Testimonio”, sino que juntos participaron también en sesiones sobre la enseñanza social católica, fueron testigos de ordenaciones y de las vestimentas que usaron los seminaristas y rindieron culto en complejos monásticos. El valiosísimo apoyo de ustedes en estos esfuerzos ayuda a edificar su fe, su unidad y solidaridad y, por ende, fortalece a los jóvenes armenios católicos en Europa Oriental.  </w:t>
      </w:r>
    </w:p>
    <w:p w14:paraId="3792B83C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12B2A30D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 xml:space="preserve">Por favor, contribuyan generosamente a esta colecta ya que el apoyo de ustedes ayuda a fomentar comunidades acogedoras en donde los jóvenes pueden compartir y crecer en la fe. Para más información sobre la colecta y a quiénes ésta apoya, visiten </w:t>
      </w:r>
      <w:hyperlink r:id="rId7" w:history="1">
        <w:r w:rsidRPr="0068622C">
          <w:rPr>
            <w:rStyle w:val="Hyperlink"/>
            <w:rFonts w:ascii="Times New Roman" w:hAnsi="Times New Roman"/>
            <w:i/>
            <w:iCs/>
            <w:color w:val="auto"/>
            <w:u w:val="none"/>
            <w:lang w:val="es-US"/>
          </w:rPr>
          <w:t>www.usccb.org/ccee</w:t>
        </w:r>
      </w:hyperlink>
      <w:r w:rsidRPr="00BE2EA5">
        <w:rPr>
          <w:rFonts w:ascii="Times New Roman" w:hAnsi="Times New Roman"/>
          <w:i/>
          <w:sz w:val="24"/>
          <w:szCs w:val="24"/>
          <w:lang w:val="es-US"/>
        </w:rPr>
        <w:t xml:space="preserve">. </w:t>
      </w:r>
      <w:r w:rsidRPr="00BE2EA5">
        <w:rPr>
          <w:rFonts w:ascii="Times New Roman" w:hAnsi="Times New Roman"/>
          <w:sz w:val="24"/>
          <w:szCs w:val="24"/>
          <w:lang w:val="es-US"/>
        </w:rPr>
        <w:t>Muchas gracias por su ayuda para restaurar la Iglesia y construir el futuro en Europa Central y Oriental.</w:t>
      </w:r>
    </w:p>
    <w:p w14:paraId="6A25E79C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4B334D39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>Sinceramente suyo en Cristo,</w:t>
      </w:r>
    </w:p>
    <w:p w14:paraId="0A265FB9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sz w:val="24"/>
          <w:szCs w:val="24"/>
          <w:lang w:val="es-US"/>
        </w:rPr>
      </w:pPr>
    </w:p>
    <w:p w14:paraId="26725AA0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i/>
          <w:sz w:val="24"/>
          <w:szCs w:val="24"/>
          <w:lang w:val="es-US"/>
        </w:rPr>
      </w:pPr>
      <w:bookmarkStart w:id="0" w:name="_GoBack"/>
      <w:bookmarkEnd w:id="0"/>
      <w:r w:rsidRPr="00BE2EA5">
        <w:rPr>
          <w:rFonts w:ascii="Times New Roman" w:hAnsi="Times New Roman"/>
          <w:i/>
          <w:sz w:val="24"/>
          <w:szCs w:val="24"/>
          <w:lang w:val="es-US"/>
        </w:rPr>
        <w:t>(Nombre, título y firma del obispo)</w:t>
      </w:r>
    </w:p>
    <w:p w14:paraId="0C0B855E" w14:textId="77777777" w:rsidR="0068622C" w:rsidRPr="00BE2EA5" w:rsidRDefault="0068622C" w:rsidP="0068622C">
      <w:pPr>
        <w:spacing w:after="0"/>
        <w:contextualSpacing/>
        <w:rPr>
          <w:rFonts w:ascii="Times New Roman" w:hAnsi="Times New Roman"/>
          <w:i/>
          <w:sz w:val="24"/>
          <w:szCs w:val="24"/>
          <w:lang w:val="es-US"/>
        </w:rPr>
      </w:pPr>
    </w:p>
    <w:p w14:paraId="31082770" w14:textId="77777777" w:rsidR="0068622C" w:rsidRPr="00113981" w:rsidRDefault="0068622C" w:rsidP="0068622C">
      <w:pPr>
        <w:spacing w:after="0"/>
        <w:contextualSpacing/>
        <w:rPr>
          <w:rFonts w:ascii="Times New Roman" w:hAnsi="Times New Roman"/>
          <w:i/>
          <w:sz w:val="24"/>
          <w:szCs w:val="24"/>
          <w:lang w:val="es-US"/>
        </w:rPr>
      </w:pPr>
      <w:r w:rsidRPr="00BE2EA5">
        <w:rPr>
          <w:rFonts w:ascii="Times New Roman" w:hAnsi="Times New Roman"/>
          <w:sz w:val="24"/>
          <w:szCs w:val="24"/>
          <w:lang w:val="es-US"/>
        </w:rPr>
        <w:t xml:space="preserve">Para más información sobre la Iglesia en Europa Central y Oriental, visiten </w:t>
      </w:r>
      <w:r w:rsidRPr="00BE2EA5">
        <w:rPr>
          <w:rFonts w:ascii="Times New Roman" w:hAnsi="Times New Roman"/>
          <w:i/>
          <w:sz w:val="24"/>
          <w:szCs w:val="24"/>
          <w:lang w:val="es-US"/>
        </w:rPr>
        <w:t>www.usccb.org/ccee.</w:t>
      </w:r>
    </w:p>
    <w:p w14:paraId="575D5309" w14:textId="0BF2FEF8" w:rsidR="003D51E1" w:rsidRPr="00D705C9" w:rsidRDefault="003D51E1" w:rsidP="0068622C">
      <w:pPr>
        <w:contextualSpacing/>
        <w:rPr>
          <w:rFonts w:ascii="Times New Roman" w:hAnsi="Times New Roman"/>
          <w:i/>
          <w:sz w:val="24"/>
          <w:szCs w:val="24"/>
          <w:lang w:val="es-US"/>
        </w:rPr>
      </w:pPr>
    </w:p>
    <w:sectPr w:rsidR="003D51E1" w:rsidRPr="00D705C9" w:rsidSect="00BC39FB">
      <w:headerReference w:type="default" r:id="rId8"/>
      <w:pgSz w:w="12240" w:h="15840"/>
      <w:pgMar w:top="1296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6173" w14:textId="77777777" w:rsidR="001F68B7" w:rsidRDefault="001F68B7" w:rsidP="00C544A5">
      <w:pPr>
        <w:spacing w:after="0" w:line="240" w:lineRule="auto"/>
      </w:pPr>
      <w:r>
        <w:separator/>
      </w:r>
    </w:p>
  </w:endnote>
  <w:endnote w:type="continuationSeparator" w:id="0">
    <w:p w14:paraId="4846A535" w14:textId="77777777" w:rsidR="001F68B7" w:rsidRDefault="001F68B7" w:rsidP="00C5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E711" w14:textId="77777777" w:rsidR="001F68B7" w:rsidRDefault="001F68B7" w:rsidP="00C544A5">
      <w:pPr>
        <w:spacing w:after="0" w:line="240" w:lineRule="auto"/>
      </w:pPr>
      <w:r>
        <w:separator/>
      </w:r>
    </w:p>
  </w:footnote>
  <w:footnote w:type="continuationSeparator" w:id="0">
    <w:p w14:paraId="7A6BBF5E" w14:textId="77777777" w:rsidR="001F68B7" w:rsidRDefault="001F68B7" w:rsidP="00C5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2D83" w14:textId="1752AE2A" w:rsidR="00C544A5" w:rsidRDefault="00435739" w:rsidP="00F55180">
    <w:pPr>
      <w:pStyle w:val="Header"/>
      <w:jc w:val="center"/>
    </w:pPr>
    <w:r>
      <w:rPr>
        <w:noProof/>
      </w:rPr>
      <w:drawing>
        <wp:inline distT="0" distB="0" distL="0" distR="0" wp14:anchorId="176C6E49" wp14:editId="3FF92799">
          <wp:extent cx="4572635" cy="8083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 letter_header_span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831" cy="80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4A5"/>
    <w:rsid w:val="0008747D"/>
    <w:rsid w:val="000901FF"/>
    <w:rsid w:val="001F68B7"/>
    <w:rsid w:val="002B6B30"/>
    <w:rsid w:val="003D51E1"/>
    <w:rsid w:val="003F7601"/>
    <w:rsid w:val="00435739"/>
    <w:rsid w:val="004E5749"/>
    <w:rsid w:val="00520E24"/>
    <w:rsid w:val="00550B2E"/>
    <w:rsid w:val="005F11E9"/>
    <w:rsid w:val="0068622C"/>
    <w:rsid w:val="007400A2"/>
    <w:rsid w:val="007742DE"/>
    <w:rsid w:val="007803D0"/>
    <w:rsid w:val="00806402"/>
    <w:rsid w:val="00886171"/>
    <w:rsid w:val="00907AE7"/>
    <w:rsid w:val="00923F98"/>
    <w:rsid w:val="009C165C"/>
    <w:rsid w:val="00AF74F5"/>
    <w:rsid w:val="00BC39FB"/>
    <w:rsid w:val="00BD1DB1"/>
    <w:rsid w:val="00C544A5"/>
    <w:rsid w:val="00CB371C"/>
    <w:rsid w:val="00D705C9"/>
    <w:rsid w:val="00D9047F"/>
    <w:rsid w:val="00DE514E"/>
    <w:rsid w:val="00E8463E"/>
    <w:rsid w:val="00F5373A"/>
    <w:rsid w:val="00F551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40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44A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544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A5"/>
    <w:rPr>
      <w:rFonts w:ascii="Calibri" w:eastAsia="Calibri" w:hAnsi="Calibri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4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A5"/>
    <w:rPr>
      <w:rFonts w:ascii="Lucida Grande" w:eastAsia="Calibri" w:hAnsi="Lucida Grande" w:cs="Lucida Grande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686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ccb.org/cc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C6730-4E96-394A-A77C-23C7B37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USCCB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Brown</dc:creator>
  <cp:keywords/>
  <dc:description/>
  <cp:lastModifiedBy>Shelly Connor</cp:lastModifiedBy>
  <cp:revision>2</cp:revision>
  <cp:lastPrinted>2019-07-03T13:15:00Z</cp:lastPrinted>
  <dcterms:created xsi:type="dcterms:W3CDTF">2019-07-03T13:15:00Z</dcterms:created>
  <dcterms:modified xsi:type="dcterms:W3CDTF">2019-07-03T13:15:00Z</dcterms:modified>
</cp:coreProperties>
</file>